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绵竹市农业农村局</w:t>
      </w:r>
    </w:p>
    <w:p>
      <w:pPr>
        <w:spacing w:line="22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b/>
          <w:sz w:val="36"/>
          <w:szCs w:val="36"/>
        </w:rPr>
        <w:t>关于2018年农产品初加工建设初验合格业主的公示</w:t>
      </w:r>
    </w:p>
    <w:bookmarkEnd w:id="0"/>
    <w:p>
      <w:pPr>
        <w:spacing w:line="220" w:lineRule="atLeast"/>
      </w:pPr>
    </w:p>
    <w:p>
      <w:pPr>
        <w:spacing w:line="220" w:lineRule="atLeast"/>
        <w:ind w:firstLine="420" w:firstLineChars="200"/>
        <w:rPr>
          <w:rFonts w:hint="eastAsia"/>
        </w:rPr>
      </w:pPr>
      <w:r>
        <w:rPr>
          <w:rFonts w:hint="eastAsia"/>
        </w:rPr>
        <w:t>根据《2018年四川省农产品产地初加工补助项目实施方案（川农业函〔2018〕643号）》，绵竹被批准为项目实施市，中央补助资金400万元。2019年7月3日，由市农业农村局产业股、主责办、项目股、镇乡政府及村组代表等组成的项目验收组，对第二批完工的建设设施进行了初步验收，现将验收合格的业主及建设设施公告如下。</w:t>
      </w:r>
    </w:p>
    <w:p>
      <w:pPr>
        <w:spacing w:line="220" w:lineRule="atLeast"/>
        <w:ind w:firstLine="420" w:firstLineChars="200"/>
        <w:rPr>
          <w:rFonts w:hint="eastAsia"/>
        </w:rPr>
      </w:pPr>
      <w:r>
        <w:rPr>
          <w:rFonts w:hint="eastAsia"/>
        </w:rPr>
        <w:t>公示时间7月5日—7月11日，广大干部群众如有异议，请向市农业农村局产业股实名举报！我局将严格程序依法处理。</w:t>
      </w:r>
    </w:p>
    <w:p>
      <w:pPr>
        <w:spacing w:line="220" w:lineRule="atLeast"/>
        <w:ind w:firstLine="420" w:firstLineChars="200"/>
        <w:rPr>
          <w:rFonts w:hint="eastAsia"/>
        </w:rPr>
      </w:pPr>
      <w:r>
        <w:rPr>
          <w:rFonts w:hint="eastAsia"/>
        </w:rPr>
        <w:t>举报电话：0838-6017128　　</w:t>
      </w:r>
    </w:p>
    <w:p>
      <w:pPr>
        <w:spacing w:line="220" w:lineRule="atLeast"/>
        <w:ind w:firstLine="420" w:firstLineChars="200"/>
        <w:rPr>
          <w:rFonts w:hint="eastAsia"/>
        </w:rPr>
      </w:pPr>
      <w:r>
        <w:rPr>
          <w:rFonts w:hint="eastAsia"/>
        </w:rPr>
        <w:t>特此公告！</w:t>
      </w:r>
    </w:p>
    <w:p>
      <w:pPr>
        <w:spacing w:line="220" w:lineRule="atLeast"/>
      </w:pPr>
    </w:p>
    <w:p>
      <w:pPr>
        <w:spacing w:line="220" w:lineRule="atLeast"/>
        <w:ind w:firstLine="420" w:firstLineChars="200"/>
        <w:rPr>
          <w:rFonts w:hint="eastAsia"/>
        </w:rPr>
      </w:pPr>
      <w:r>
        <w:rPr>
          <w:rFonts w:hint="eastAsia"/>
        </w:rPr>
        <w:t>附表：绵竹市2018年农产品初加工建设初验合格业主公示表　　　</w:t>
      </w:r>
    </w:p>
    <w:p>
      <w:pPr>
        <w:spacing w:line="220" w:lineRule="atLeast"/>
      </w:pPr>
    </w:p>
    <w:p>
      <w:pPr>
        <w:spacing w:line="220" w:lineRule="atLeast"/>
        <w:ind w:firstLine="6510" w:firstLineChars="3100"/>
        <w:rPr>
          <w:rFonts w:hint="eastAsia"/>
        </w:rPr>
      </w:pPr>
      <w:r>
        <w:rPr>
          <w:rFonts w:hint="eastAsia"/>
        </w:rPr>
        <w:t>绵竹市农业农村局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 xml:space="preserve">　　　　　　　　　　　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/>
        </w:rPr>
        <w:t>2019年7月5日</w:t>
      </w:r>
    </w:p>
    <w:p>
      <w:pPr>
        <w:spacing w:line="220" w:lineRule="atLeast"/>
      </w:pPr>
    </w:p>
    <w:p>
      <w:pPr>
        <w:spacing w:line="560" w:lineRule="exact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附表：</w:t>
      </w:r>
    </w:p>
    <w:p>
      <w:pPr>
        <w:jc w:val="center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绵竹市2018年农产品初加工建设初验合格业主</w:t>
      </w:r>
    </w:p>
    <w:p>
      <w:pPr>
        <w:jc w:val="center"/>
        <w:rPr>
          <w:rFonts w:hint="eastAsia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公示表</w:t>
      </w:r>
      <w:r>
        <w:rPr>
          <w:rFonts w:hint="eastAsia" w:eastAsia="仿宋_GB2312"/>
          <w:b/>
          <w:color w:val="000000"/>
          <w:sz w:val="32"/>
          <w:szCs w:val="32"/>
        </w:rPr>
        <w:t>（第二批）</w:t>
      </w:r>
    </w:p>
    <w:p>
      <w:pPr>
        <w:jc w:val="center"/>
        <w:rPr>
          <w:rFonts w:hint="eastAsia" w:eastAsia="仿宋_GB2312"/>
          <w:color w:val="000000"/>
          <w:sz w:val="30"/>
          <w:szCs w:val="30"/>
        </w:rPr>
      </w:pPr>
    </w:p>
    <w:tbl>
      <w:tblPr>
        <w:tblStyle w:val="3"/>
        <w:tblW w:w="1006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418"/>
        <w:gridCol w:w="982"/>
        <w:gridCol w:w="992"/>
        <w:gridCol w:w="993"/>
        <w:gridCol w:w="708"/>
        <w:gridCol w:w="993"/>
        <w:gridCol w:w="992"/>
        <w:gridCol w:w="141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建设业主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建设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设施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规格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(条)数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补助标准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（万元/座）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补助金额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龙兴集体资产管理有限公司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玉泉镇龙兴村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罗玉军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组装式冷冻库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011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50吨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龙兴集体资产管理有限公司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玉泉镇龙兴村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罗玉军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组装式冷冻库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010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杨安培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西南镇图强村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杨安培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热泵加热式热风烘房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026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1.0吨/批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　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16.2</w:t>
            </w:r>
          </w:p>
        </w:tc>
      </w:tr>
    </w:tbl>
    <w:p>
      <w:pPr>
        <w:jc w:val="center"/>
        <w:rPr>
          <w:rFonts w:hint="eastAsia" w:eastAsia="仿宋_GB2312"/>
          <w:color w:val="000000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F0E"/>
    <w:rsid w:val="002722D7"/>
    <w:rsid w:val="00272D51"/>
    <w:rsid w:val="00317D9C"/>
    <w:rsid w:val="00323B43"/>
    <w:rsid w:val="00350A63"/>
    <w:rsid w:val="003D37D8"/>
    <w:rsid w:val="00426133"/>
    <w:rsid w:val="004358AB"/>
    <w:rsid w:val="004B1C60"/>
    <w:rsid w:val="005E6328"/>
    <w:rsid w:val="006D0451"/>
    <w:rsid w:val="008B7726"/>
    <w:rsid w:val="0099721C"/>
    <w:rsid w:val="00B23362"/>
    <w:rsid w:val="00BE57B9"/>
    <w:rsid w:val="00CE5F04"/>
    <w:rsid w:val="00D31D50"/>
    <w:rsid w:val="00DA0707"/>
    <w:rsid w:val="00E72471"/>
    <w:rsid w:val="00EC0EFF"/>
    <w:rsid w:val="00EC7F6D"/>
    <w:rsid w:val="00FD0F19"/>
    <w:rsid w:val="6C897B55"/>
    <w:rsid w:val="725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1091</Words>
  <Characters>6224</Characters>
  <Lines>51</Lines>
  <Paragraphs>14</Paragraphs>
  <TotalTime>123</TotalTime>
  <ScaleCrop>false</ScaleCrop>
  <LinksUpToDate>false</LinksUpToDate>
  <CharactersWithSpaces>7301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简简单单</cp:lastModifiedBy>
  <dcterms:modified xsi:type="dcterms:W3CDTF">2019-07-05T01:05:41Z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