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51" w:rsidRPr="001B79E8" w:rsidRDefault="00C41651" w:rsidP="001B79E8">
      <w:r w:rsidRPr="001B79E8">
        <w:rPr>
          <w:rFonts w:hint="eastAsia"/>
        </w:rPr>
        <w:t>附件</w:t>
      </w:r>
      <w:r w:rsidRPr="001B79E8">
        <w:t>6</w:t>
      </w:r>
      <w:r w:rsidRPr="001B79E8">
        <w:rPr>
          <w:rFonts w:hint="eastAsia"/>
        </w:rPr>
        <w:t>：</w:t>
      </w:r>
    </w:p>
    <w:p w:rsidR="00C41651" w:rsidRPr="001B79E8" w:rsidRDefault="00C41651" w:rsidP="001B79E8"/>
    <w:p w:rsidR="00C41651" w:rsidRPr="001B79E8" w:rsidRDefault="00C41651" w:rsidP="001B79E8">
      <w:r w:rsidRPr="001B79E8">
        <w:t>2016</w:t>
      </w:r>
      <w:r w:rsidRPr="001B79E8">
        <w:rPr>
          <w:rFonts w:hint="eastAsia"/>
        </w:rPr>
        <w:t>“四川农信杯”绵竹年画创意创作大赛参赛声明</w:t>
      </w:r>
    </w:p>
    <w:p w:rsidR="00C41651" w:rsidRPr="001B79E8" w:rsidRDefault="00C41651" w:rsidP="001B79E8"/>
    <w:p w:rsidR="00C41651" w:rsidRPr="001B79E8" w:rsidRDefault="00C41651" w:rsidP="001B79E8">
      <w:r w:rsidRPr="001B79E8">
        <w:t>1.</w:t>
      </w:r>
      <w:r w:rsidRPr="001B79E8">
        <w:rPr>
          <w:rFonts w:hint="eastAsia"/>
        </w:rPr>
        <w:t>报送作品的团体或个人必须保证其所参赛作品属于原创，不得剽窃或抄袭他人作品，且不得侵犯他人名誉权、商标权等其他民事权利，如因参赛作品发生任何侵权的法律纠纷，由参赛者承担一切后果；如查实存在剽窃或抄袭他人作品的行为，大赛评审组将取消其参赛资格或所获奖项。</w:t>
      </w:r>
    </w:p>
    <w:p w:rsidR="00C41651" w:rsidRPr="001B79E8" w:rsidRDefault="00C41651" w:rsidP="001B79E8">
      <w:r w:rsidRPr="001B79E8">
        <w:t>2</w:t>
      </w:r>
      <w:r w:rsidRPr="001B79E8">
        <w:rPr>
          <w:rFonts w:hint="eastAsia"/>
        </w:rPr>
        <w:t>．获奖作品著作权、署名权归参赛者所有，但参赛者允许本次大赛的主办单位用于四川农信系统企业文化宣传展示和支农支小业务产品宣传，对其作品进行无偿使用，使用期限八年，且不用通知参赛者，其他知识产权，使用权归大赛主办单位所有，未经允许，任何组织和个人不得擅自使用；若知识产权发生变化，参赛者应当立即通知主办单位，否则产生的一切后果由参赛者自行承担。</w:t>
      </w:r>
    </w:p>
    <w:p w:rsidR="00C41651" w:rsidRPr="001B79E8" w:rsidRDefault="00C41651" w:rsidP="001B79E8">
      <w:r w:rsidRPr="001B79E8">
        <w:t>3</w:t>
      </w:r>
      <w:r w:rsidRPr="001B79E8">
        <w:rPr>
          <w:rFonts w:hint="eastAsia"/>
        </w:rPr>
        <w:t>．大赛主办单位有对参赛作品不完善之处进行修改的权利。大赛主办单位有权决定获奖作品的使用范围、使用场合、使用方式、使用时间等。</w:t>
      </w:r>
    </w:p>
    <w:p w:rsidR="00C41651" w:rsidRPr="001B79E8" w:rsidRDefault="00C41651" w:rsidP="001B79E8">
      <w:r w:rsidRPr="001B79E8">
        <w:t>4</w:t>
      </w:r>
      <w:r w:rsidRPr="001B79E8">
        <w:rPr>
          <w:rFonts w:hint="eastAsia"/>
        </w:rPr>
        <w:t>．除获奖奖金或证书外，大赛组委会不再支付给参赛者任何费用。</w:t>
      </w:r>
    </w:p>
    <w:p w:rsidR="00C41651" w:rsidRPr="001B79E8" w:rsidRDefault="00C41651" w:rsidP="001B79E8">
      <w:r w:rsidRPr="001B79E8">
        <w:t>5.</w:t>
      </w:r>
      <w:r w:rsidRPr="001B79E8">
        <w:rPr>
          <w:rFonts w:hint="eastAsia"/>
        </w:rPr>
        <w:t>本次大赛组织机构成员单位以及赛事组织单位不得以本次大赛为名收取任何形式的赞助费、参赛费等。若有任何单位或个人以本次大赛的名义向您收取费用，请您向相关部门举报。</w:t>
      </w:r>
    </w:p>
    <w:p w:rsidR="00C41651" w:rsidRPr="001B79E8" w:rsidRDefault="00C41651" w:rsidP="001B79E8">
      <w:r w:rsidRPr="001B79E8">
        <w:t xml:space="preserve">  </w:t>
      </w:r>
    </w:p>
    <w:p w:rsidR="00C41651" w:rsidRPr="001B79E8" w:rsidRDefault="00C41651" w:rsidP="001B79E8">
      <w:r w:rsidRPr="001B79E8">
        <w:rPr>
          <w:rFonts w:hint="eastAsia"/>
        </w:rPr>
        <w:t>我已认真阅读并同意以上声明：（签名）</w:t>
      </w:r>
    </w:p>
    <w:p w:rsidR="00C41651" w:rsidRPr="001B79E8" w:rsidRDefault="00C41651" w:rsidP="001B79E8"/>
    <w:sectPr w:rsidR="00C41651" w:rsidRPr="001B79E8" w:rsidSect="00930A5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651" w:rsidRDefault="00C41651" w:rsidP="00CC7156">
      <w:r>
        <w:separator/>
      </w:r>
    </w:p>
  </w:endnote>
  <w:endnote w:type="continuationSeparator" w:id="1">
    <w:p w:rsidR="00C41651" w:rsidRDefault="00C41651" w:rsidP="00CC7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651" w:rsidRDefault="00C41651" w:rsidP="00CC7156">
      <w:r>
        <w:separator/>
      </w:r>
    </w:p>
  </w:footnote>
  <w:footnote w:type="continuationSeparator" w:id="1">
    <w:p w:rsidR="00C41651" w:rsidRDefault="00C41651" w:rsidP="00CC71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3626B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D9070B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38611E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2409D4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4446926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86EA6F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08DC567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9FE2B3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AD63B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32304A"/>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156"/>
    <w:rsid w:val="000C6296"/>
    <w:rsid w:val="001010D9"/>
    <w:rsid w:val="00187E43"/>
    <w:rsid w:val="001B79E8"/>
    <w:rsid w:val="001D4354"/>
    <w:rsid w:val="003B4771"/>
    <w:rsid w:val="003C6A1F"/>
    <w:rsid w:val="00402CD0"/>
    <w:rsid w:val="00436B0F"/>
    <w:rsid w:val="004478FF"/>
    <w:rsid w:val="00487756"/>
    <w:rsid w:val="004B1944"/>
    <w:rsid w:val="005209D3"/>
    <w:rsid w:val="005221BF"/>
    <w:rsid w:val="00634B6E"/>
    <w:rsid w:val="006623B7"/>
    <w:rsid w:val="006758D9"/>
    <w:rsid w:val="007618B7"/>
    <w:rsid w:val="007B281D"/>
    <w:rsid w:val="007F1189"/>
    <w:rsid w:val="008C71B8"/>
    <w:rsid w:val="00930A5B"/>
    <w:rsid w:val="00A8677B"/>
    <w:rsid w:val="00B06FDA"/>
    <w:rsid w:val="00BE4FA0"/>
    <w:rsid w:val="00C41651"/>
    <w:rsid w:val="00CC7156"/>
    <w:rsid w:val="00D43C86"/>
    <w:rsid w:val="00DC02C6"/>
    <w:rsid w:val="00E611A1"/>
    <w:rsid w:val="00E91086"/>
    <w:rsid w:val="00F8107C"/>
    <w:rsid w:val="00FF1B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15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C715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C7156"/>
    <w:rPr>
      <w:rFonts w:cs="Times New Roman"/>
      <w:sz w:val="18"/>
      <w:szCs w:val="18"/>
    </w:rPr>
  </w:style>
  <w:style w:type="paragraph" w:styleId="Footer">
    <w:name w:val="footer"/>
    <w:basedOn w:val="Normal"/>
    <w:link w:val="FooterChar"/>
    <w:uiPriority w:val="99"/>
    <w:semiHidden/>
    <w:rsid w:val="00CC715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C715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79</Words>
  <Characters>454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芳舟办公设备</cp:lastModifiedBy>
  <cp:revision>18</cp:revision>
  <dcterms:created xsi:type="dcterms:W3CDTF">2016-09-06T02:45:00Z</dcterms:created>
  <dcterms:modified xsi:type="dcterms:W3CDTF">2016-09-18T00:51:00Z</dcterms:modified>
</cp:coreProperties>
</file>